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500"/>
        <w:gridCol w:w="600"/>
        <w:gridCol w:w="1500"/>
        <w:gridCol w:w="2300"/>
        <w:gridCol w:w="500"/>
        <w:gridCol w:w="600"/>
      </w:tblGrid>
      <w:tr>
        <w:trPr>
          <w:tblHeader/>
          <w:jc w:val="center"/>
        </w:trPr>
        <w:tc>
          <w:tcPr>
            <w:tcW w:type="dxa" w:w="9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IT</w:t>
            </w:r>
          </w:p>
        </w:tc>
        <w:tc>
          <w:tcPr>
            <w:tcW w:type="dxa" w:w="2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Total Price</w:t>
            </w:r>
          </w:p>
        </w:tc>
        <w:tc>
          <w:tcPr>
            <w:tcW w:type="dxa" w:w="5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FA</w:t>
            </w:r>
          </w:p>
        </w:tc>
        <w:tc>
          <w:tcPr>
            <w:tcW w:type="dxa" w:w="600"/>
            <w:tcBorders/>
            <w:shd w:fill="D3D3D3" w:color="auto" w:val="clear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auto"/>
                <w:sz w:val="20"/>
                <w:u w:val="none"/>
              </w:rPr>
              <w:t xml:space="preserve">S3</w:t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50.00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CDs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CD/RW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2" w:name="Check_0d0cc29e_e577_"/>
            <w:r>
              <w:rPr/>
              <w:fldChar w:fldCharType="begin">
                <w:ffData>
                  <w:name w:val="Check_0d0cc29e_e577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$1.25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$62.50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50.00</w:t>
            </w:r>
          </w:p>
        </w:tc>
        <w:tc>
          <w:tcPr>
            <w:tcW w:type="dxa" w:w="1800"/>
            <w:tcBorders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Envelopes</w:t>
            </w:r>
          </w:p>
        </w:tc>
        <w:tc>
          <w:tcPr>
            <w:tcW w:type="dxa" w:w="2500"/>
            <w:tcBorders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Business with Window</w:t>
            </w:r>
          </w:p>
        </w:tc>
        <w:tc>
          <w:tcPr>
            <w:tcW w:type="dxa" w:w="600"/>
            <w:tcBorders/>
            <w:vAlign w:val="top"/>
          </w:tcPr>
          <w:p>
            <w:pPr>
              <w:pBdr/>
              <w:spacing/>
              <w:jc w:val="center"/>
              <w:rPr/>
            </w:pPr>
            <w:bookmarkStart w:id="3" w:name="Check_dddfbad4_8a9f_"/>
            <w:r>
              <w:rPr/>
              <w:fldChar w:fldCharType="begin">
                <w:ffData>
                  <w:name w:val="Check_dddfbad4_8a9f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3"/>
          </w:p>
        </w:tc>
        <w:tc>
          <w:tcPr>
            <w:tcW w:type="dxa" w:w="15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$0.25</w:t>
            </w:r>
          </w:p>
        </w:tc>
        <w:tc>
          <w:tcPr>
            <w:tcW w:type="dxa" w:w="2300"/>
            <w:tcBorders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$12.50</w:t>
            </w:r>
          </w:p>
        </w:tc>
        <w:tc>
          <w:tcPr>
            <w:tcW w:type="dxa" w:w="500"/>
            <w:tcBorders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5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6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100.00</w:t>
            </w:r>
          </w:p>
        </w:tc>
        <w:tc>
          <w:tcPr>
            <w:tcW w:type="dxa" w:w="18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Books</w:t>
            </w:r>
          </w:p>
        </w:tc>
        <w:tc>
          <w:tcPr>
            <w:tcW w:type="dxa" w:w="2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lef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/>
                <w:strike w:val="0"/>
                <w:color w:val="auto"/>
                <w:sz w:val="16"/>
                <w:u w:val="none"/>
              </w:rPr>
              <w:t xml:space="preserve">Some Books</w:t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bookmarkStart w:id="4" w:name="Check_72e6d5ce_2479_"/>
            <w:r>
              <w:rPr/>
              <w:fldChar w:fldCharType="begin">
                <w:ffData>
                  <w:name w:val="Check_72e6d5ce_2479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t xml:space="preserve">FORMCHECKBOX</w:t>
            </w:r>
            <w:r>
              <w:rPr/>
              <w:fldChar w:fldCharType="end"/>
            </w:r>
            <w:bookmarkEnd w:id="4"/>
          </w:p>
        </w:tc>
        <w:tc>
          <w:tcPr>
            <w:tcW w:type="dxa" w:w="15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auto"/>
                <w:sz w:val="20"/>
                <w:u w:val="none"/>
              </w:rPr>
              <w:t xml:space="preserve">$10.00</w:t>
            </w:r>
          </w:p>
        </w:tc>
        <w:tc>
          <w:tcPr>
            <w:tcW w:type="dxa" w:w="2300"/>
            <w:tcBorders/>
            <w:shd w:fill="F5F5F5" w:color="auto" w:val="clear"/>
            <w:vAlign w:val="top"/>
          </w:tcPr>
          <w:p>
            <w:pPr>
              <w:pBdr/>
              <w:spacing w:before="0" w:after="0" w:line="200" w:lineRule="atLeast"/>
              <w:jc w:val="right"/>
              <w:rPr>
                <w:sz w:val="20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auto"/>
                <w:sz w:val="32"/>
                <w:u w:val="none"/>
              </w:rPr>
              <w:t xml:space="preserve">$1,000.00</w:t>
            </w:r>
          </w:p>
        </w:tc>
        <w:tc>
          <w:tcPr>
            <w:tcW w:type="dxa" w:w="500"/>
            <w:tcBorders/>
            <w:shd w:fill="F5F5F5" w:color="auto" w:val="clear"/>
            <w:vAlign w:val="top"/>
          </w:tcPr>
          <w:p>
            <w:pPr>
              <w:pBdr/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7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0"/>
            <w:tcBorders/>
            <w:shd w:fill="F5F5F5" w:color="auto" w:val="clear"/>
            <w:vAlign w:val="top"/>
          </w:tcPr>
          <w:p>
            <w:pPr>
              <w:pBdr/>
              <w:spacing/>
              <w:jc w:val="left"/>
              <w:rPr/>
            </w:pPr>
            <w:r>
              <w:rPr/>
              <w:drawing>
                <wp:inline>
                  <wp:extent cx="254000" cy="201543"/>
                  <wp:docPr id="8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CCA7">
      <w:pPr>
        <w:pBdr>
          <w:right w:val="single" w:color="auto" w:sz="4" w:space="4"/>
        </w:pBdr>
        <w:spacing/>
        <w:ind w:left="-90"/>
        <w:rPr>
          <w:rFonts w:ascii="Calibri" w:hAnsi="Calibri" w:cs="Arial"/>
          <w:sz w:val="20"/>
          <w:szCs w:val="20"/>
        </w:rPr>
      </w:pPr>
    </w:p>
    <w:p w14:paraId="1D75BEEA">
      <w:pPr>
        <w:pBdr>
          <w:right w:val="single" w:color="auto" w:sz="4" w:space="4"/>
        </w:pBdr>
        <w:spacing/>
        <w:rPr>
          <w:rFonts w:ascii="Calibri" w:hAnsi="Calibri" w:cs="Arial"/>
          <w:sz w:val="20"/>
          <w:szCs w:val="20"/>
        </w:rPr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5031"/>
        <w:gridCol w:w="698"/>
        <w:gridCol w:w="1435"/>
        <w:gridCol w:w="1633"/>
        <w:gridCol w:w="1998"/>
      </w:tblGrid>
      <w:tr>
        <w:trPr>
          <w:trHeight w:val="228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Subtotal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$1,075.00</w:t>
            </w:r>
          </w:p>
        </w:tc>
      </w:tr>
      <w:tr>
        <w:trPr>
          <w:trHeight w:val="300" w:hRule="atLeast"/>
        </w:trPr>
        <w:tc>
          <w:tcPr>
            <w:tcW w:type="dxa" w:w="5031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Taxable Subtotal</w:t>
            </w:r>
          </w:p>
        </w:tc>
        <w:tc>
          <w:tcPr>
            <w:tcW w:type="dxa" w:w="2133"/>
            <w:gridSpan w:val="2"/>
            <w:tcBorders/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$1,012.50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Sales Tax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$0.00</w:t>
            </w:r>
          </w:p>
        </w:tc>
      </w:tr>
      <w:tr>
        <w:trPr>
          <w:trHeight w:val="252" w:hRule="atLeast"/>
        </w:trPr>
        <w:tc>
          <w:tcPr>
            <w:tcW w:type="dxa" w:w="7164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</w:rPr>
              <w:t xml:space="preserve">(Sales Tax Rate:  </w:t>
            </w:r>
            <w:r>
              <w:rPr>
                <w:rFonts w:ascii="Calibri" w:hAnsi="Calibri"/>
                <w:b/>
                <w:i/>
              </w:rPr>
              <w:t xml:space="preserve"> … 0%</w:t>
            </w:r>
            <w:r>
              <w:rPr>
                <w:rFonts w:ascii="Calibri" w:hAnsi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</w:t>
            </w:r>
          </w:p>
        </w:tc>
        <w:tc>
          <w:tcPr>
            <w:tcW w:type="dxa" w:w="19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$1,075.00</w:t>
            </w:r>
          </w:p>
        </w:tc>
      </w:tr>
      <w:tr>
        <w:trPr>
          <w:trHeight w:val="252" w:hRule="atLeast"/>
        </w:trPr>
        <w:tc>
          <w:tcPr>
            <w:tcW w:type="dxa" w:w="10795"/>
            <w:gridSpan w:val="5"/>
            <w:tcBorders/>
          </w:tcPr>
          <w:p>
            <w:pPr>
              <w:spacing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One Thousand Seventy Five Dollars and No Cents</w:t>
            </w:r>
          </w:p>
        </w:tc>
      </w:tr>
      <w:tr>
        <w:trPr>
          <w:trHeight w:val="1094" w:hRule="atLeast"/>
        </w:trPr>
        <w:tc>
          <w:tcPr>
            <w:tcW w:type="dxa" w:w="5729"/>
            <w:gridSpan w:val="2"/>
            <w:tcBorders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/>
              <w:t xml:space="preserve">1/2/2025</w:t>
            </w:r>
            <w:r>
              <w:rPr/>
              <w:fldChar w:fldCharType="end"/>
            </w:r>
          </w:p>
        </w:tc>
      </w:tr>
      <w:tr>
        <w:trPr>
          <w:trHeight w:val="300" w:hRule="atLeast"/>
        </w:trPr>
        <w:tc>
          <w:tcPr>
            <w:tcW w:type="dxa" w:w="5729"/>
            <w:gridSpan w:val="2"/>
            <w:tcBorders/>
          </w:tcPr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type="dxa" w:w="506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Authorized By                                          Date</w:t>
            </w:r>
          </w:p>
        </w:tc>
      </w:tr>
    </w:tbl>
    <w:p w14:paraId="66D43FD9">
      <w:pPr>
        <w:spacing/>
        <w:rPr>
          <w:rFonts w:ascii="Calibri" w:hAnsi="Calibri"/>
          <w:sz w:val="16"/>
          <w:szCs w:val="16"/>
        </w:rPr>
      </w:pPr>
    </w:p>
    <w:p w14:paraId="77A261BD">
      <w:pPr>
        <w:spacing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Some special Functions</w:t>
      </w:r>
    </w:p>
    <w:p w14:paraId="2B8C7DCE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Date Modified: 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Saturday, 11:07:08 AM</w:t>
      </w:r>
    </w:p>
    <w:p w14:paraId="47C32246">
      <w:pPr>
        <w:spacing/>
        <w:rPr>
          <w:rFonts w:asciiTheme="minorHAnsi" w:hAnsiTheme="minorHAnsi" w:cs="Courier New"/>
          <w:b/>
          <w:i/>
          <w:noProof/>
          <w:color w:val="002060"/>
        </w:rPr>
      </w:pPr>
      <w:r>
        <w:rPr>
          <w:rFonts w:ascii="Calibri" w:hAnsi="Calibri"/>
        </w:rPr>
        <w:t xml:space="preserve">Today is: </w:t>
      </w:r>
      <w:r>
        <w:rPr>
          <w:rFonts w:ascii="Calibri" w:hAnsi="Calibri"/>
        </w:rPr>
        <w:tab/>
        <w:t xml:space="preserv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/>
      </w:r>
      <w:r>
        <w:rPr>
          <w:rFonts w:asciiTheme="minorHAnsi" w:hAnsiTheme="minorHAnsi"/>
          <w:b/>
          <w:i/>
          <w:color w:val="002060"/>
          <w:spacing w:val="-10"/>
        </w:rPr>
        <w:t xml:space="preserve">Thursday, 12:23:31 PM</w:t>
      </w:r>
    </w:p>
    <w:p w14:paraId="2406BA7D">
      <w:pPr>
        <w:spacing/>
        <w:rPr>
          <w:rFonts w:asciiTheme="minorHAnsi" w:hAnsiTheme="minorHAnsi" w:cs="Courier New"/>
          <w:b/>
          <w:i/>
          <w:noProof/>
          <w:color w:val="002060"/>
        </w:rPr>
      </w:pPr>
    </w:p>
    <w:p w14:paraId="43D1B0DA">
      <w:pPr>
        <w:spacing/>
        <w:rPr>
          <w:rFonts w:asciiTheme="minorHAnsi" w:hAnsiTheme="minorHAnsi" w:cs="Courier New"/>
          <w:b/>
          <w:noProof/>
          <w:color w:val="548DD4"/>
        </w:rPr>
      </w:pPr>
      <w:r>
        <w:rPr>
          <w:rFonts w:asciiTheme="minorHAnsi" w:hAnsiTheme="minorHAnsi" w:cs="Courier New"/>
          <w:b/>
          <w:noProof/>
        </w:rPr>
        <w:t xml:space="preserve">Number Formatting:</w:t>
      </w:r>
      <w:r>
        <w:rPr>
          <w:rFonts w:asciiTheme="minorHAnsi" w:hAnsiTheme="minorHAnsi" w:cs="Courier New"/>
          <w:b/>
          <w:noProof/>
        </w:rPr>
        <w:tab/>
        <w:t xml:space="preserve"/>
      </w:r>
      <w:r>
        <w:rPr>
          <w:rFonts w:asciiTheme="minorHAnsi" w:hAnsiTheme="minorHAnsi" w:cs="Courier New"/>
          <w:b/>
          <w:noProof/>
        </w:rPr>
        <w:tab/>
        <w:t xml:space="preserve"/>
      </w:r>
    </w:p>
    <w:p w14:paraId="5BC2D852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25622E4">
      <w:pPr>
        <w:spacing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  <w:r>
        <w:rPr>
          <w:rFonts w:asciiTheme="minorHAnsi" w:hAnsiTheme="minorHAns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Theme="minorHAnsi" w:hAnsiTheme="minorHAnsi"/>
          <w:b/>
          <w:color w:val="8DB3E2"/>
          <w:spacing w:val="-10"/>
          <w:sz w:val="22"/>
          <w:szCs w:val="22"/>
        </w:rPr>
        <w:tab/>
        <w:t xml:space="preserve"/>
      </w:r>
    </w:p>
    <w:p w14:paraId="3EE8DEC3">
      <w:pPr>
        <w:spacing w:before="0" w:after="0"/>
        <w:rPr>
          <w:rFonts w:asciiTheme="minorHAnsi" w:hAnsiTheme="minorHAnsi" w:cs="Courier New"/>
          <w:b/>
          <w:noProof/>
          <w:color w:val="8DB3E2"/>
          <w:sz w:val="22"/>
          <w:szCs w:val="22"/>
        </w:rPr>
      </w:pP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31CC514"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60C8D30"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0B140F0">
    <w:pPr>
      <w:spacing/>
      <w:jc w:val="center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/>
        <w:b/>
        <w:bCs/>
        <w:color w:val="000000"/>
        <w:sz w:val="20"/>
        <w:szCs w:val="20"/>
      </w:rPr>
      <w:t xml:space="preserve">O</w:t>
    </w:r>
    <w:r>
      <w:rPr>
        <w:rFonts w:ascii="Calibri" w:hAnsi="Calibri"/>
        <w:b/>
        <w:bCs/>
        <w:color w:val="000000"/>
        <w:sz w:val="20"/>
        <w:szCs w:val="20"/>
      </w:rPr>
      <w:t xml:space="preserve">  ·</w:t>
    </w:r>
    <w:r>
      <w:rPr>
        <w:rFonts w:ascii="Calibri" w:hAnsi="Calibri"/>
        <w:b/>
        <w:bCs/>
        <w:color w:val="000000"/>
        <w:sz w:val="20"/>
        <w:szCs w:val="20"/>
      </w:rPr>
      <w:t xml:space="preserve">  </w:t>
    </w:r>
    <w:r>
      <w:rPr>
        <w:rFonts w:ascii="Calibri" w:hAnsi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/>
        <w:b/>
        <w:bCs/>
        <w:color w:val="000000"/>
        <w:sz w:val="20"/>
        <w:szCs w:val="20"/>
      </w:rPr>
      <w:t xml:space="preserve">, </w:t>
    </w:r>
    <w:r>
      <w:rPr>
        <w:rFonts w:ascii="Calibri" w:hAnsi="Calibri"/>
        <w:b/>
        <w:bCs/>
        <w:color w:val="000000"/>
        <w:sz w:val="20"/>
        <w:szCs w:val="20"/>
      </w:rPr>
      <w:t xml:space="preserve">NY</w:t>
    </w:r>
    <w:r>
      <w:rPr>
        <w:rFonts w:ascii="Calibri" w:hAnsi="Calibri"/>
        <w:b/>
        <w:bCs/>
        <w:color w:val="000000"/>
        <w:sz w:val="20"/>
        <w:szCs w:val="20"/>
      </w:rPr>
      <w:t xml:space="preserve"> </w:t>
    </w:r>
    <w:r>
      <w:rPr>
        <w:rFonts w:ascii="Calibri" w:hAnsi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/>
        <w:b/>
        <w:bCs/>
        <w:color w:val="000000"/>
        <w:sz w:val="20"/>
        <w:szCs w:val="20"/>
      </w:rPr>
      <w:t xml:space="preserve">a</w:t>
    </w:r>
    <w:r>
      <w:rPr>
        <w:rFonts w:ascii="Calibri" w:hAnsi="Calibri"/>
        <w:b/>
        <w:bCs/>
        <w:color w:val="000000"/>
        <w:sz w:val="20"/>
        <w:szCs w:val="20"/>
      </w:rPr>
      <w:t xml:space="preserve">x </w:t>
    </w:r>
    <w:r>
      <w:rPr>
        <w:rFonts w:ascii="Calibri" w:hAnsi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/>
        <w:b/>
        <w:bCs/>
        <w:color w:val="000000"/>
        <w:sz w:val="20"/>
        <w:szCs w:val="20"/>
      </w:rPr>
      <w:t xml:space="preserve">.</w:t>
    </w:r>
    <w:r>
      <w:rPr>
        <w:rFonts w:ascii="Calibri" w:hAnsi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/>
        <w:b/>
        <w:bCs/>
        <w:color w:val="000000"/>
        <w:sz w:val="20"/>
        <w:szCs w:val="20"/>
      </w:rPr>
      <w:t xml:space="preserve">2</w:t>
    </w:r>
  </w:p>
  <w:p w14:paraId="7B14FF0A"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548032E"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A441D1C"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8F0AE80">
    <w:pPr>
      <w:pStyle w:val="Header"/>
      <w:spacing/>
      <w:rPr>
        <w:sz w:val="2"/>
        <w:szCs w:val="2"/>
      </w:rPr>
    </w:pPr>
    <w:r>
      <w:rPr>
        <w:noProof/>
      </w:rPr>
      <ve:AlternateContent>
        <ve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122555</wp:posOffset>
              </wp:positionV>
              <wp:extent cx="2971800" cy="439420"/>
              <wp:wrapNone/>
              <wp:docPr id="9" name="Text Box 1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439420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  <a:extLst xmlns:a="http://schemas.openxmlformats.org/drawingml/2006/main"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Bdr/>
                            <w:spacing/>
                            <w:jc w:val="right"/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PURCHASE O</w:t>
                          </w:r>
                          <w:r>
                            <w:rPr>
                              <w:rFonts w:ascii="Calibri" w:hAnsi="Calibri"/>
                              <w:b/>
                              <w:spacing w:val="-26"/>
                              <w:sz w:val="48"/>
                              <w:szCs w:val="48"/>
                            </w:rPr>
                            <w:t xml:space="preserve">rder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upright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ve:Choice>
        <ve:Fallback>
          <w:pict>
            <v:shape id="Text Box 1" type="#_x0000_t202" style="position:absolute;margin-left:306pt;margin-top:9.65pt;width:234pt;height:34.6pt;z-index:251657728;;v-text-anchor:top;mso-wrap-distance-left:9pt;mso-wrap-distance-top:0pt;mso-wrap-distance-right:9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/>
                      <w:jc w:val="right"/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</w:pP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PURCHASE O</w:t>
                    </w:r>
                    <w:r>
                      <w:rPr>
                        <w:rFonts w:ascii="Calibri" w:hAnsi="Calibri"/>
                        <w:b/>
                        <w:spacing w:val="-26"/>
                        <w:sz w:val="48"/>
                        <w:szCs w:val="48"/>
                      </w:rPr>
                      <w:t xml:space="preserve">rder</w:t>
                    </w:r>
                  </w:p>
                </w:txbxContent>
              </v:textbox>
            </v:shape>
          </w:pict>
        </ve:Fallback>
      </ve:AlternateConten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10" descr="juiced02-rgb" name="Picture 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Ind w:w="44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6840"/>
      <w:gridCol w:w="1922"/>
      <w:gridCol w:w="1583"/>
    </w:tblGrid>
    <w:tr>
      <w:trPr/>
      <w:tc>
        <w:tcPr>
          <w:tcW w:type="dxa" w:w="6840"/>
          <w:vMerge w:val="restart"/>
          <w:tcBorders>
            <w:top w:val="nil"/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textAlignment w:val="baseline"/>
            <w:rPr>
              <w:rFonts w:ascii="Times New Roman" w:hAnsi="Times New Roman" w:eastAsia="Times New Roman" w:cs="Times New Roman"/>
              <w:b w:val="0"/>
              <w:spacing w:val="0"/>
              <w:sz w:val="24"/>
              <w:szCs w:val="24"/>
            </w:rPr>
          </w:pPr>
          <w:r>
            <w:rPr/>
            <w:drawing>
              <wp:inline>
                <wp:extent cx="762000" cy="762000"/>
                <wp:docPr id="11" name="Picture 3">
                  <a:hlinkClick xmlns:a="http://schemas.openxmlformats.org/drawingml/2006/main" r:id="rId11"/>
                </wp:doc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22"/>
          <w:tcBorders>
            <w:left w:val="single" w:color="auto" w:sz="4" w:space="0"/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1583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07-15-2009</w:t>
          </w:r>
        </w:p>
      </w:tc>
    </w:tr>
    <w:tr>
      <w:trPr/>
      <w:tc>
        <w:tcPr>
          <w:tcW w:type="dxa" w:w="6840"/>
          <w:vMerge w:val="continue"/>
          <w:tcBorders>
            <w:left w:val="nil"/>
            <w:righ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</w:p>
      </w:tc>
      <w:tc>
        <w:tcPr>
          <w:tcW w:type="dxa" w:w="3505"/>
          <w:gridSpan w:val="2"/>
          <w:tcBorders>
            <w:left w:val="single" w:color="auto" w:sz="4" w:space="0"/>
          </w:tcBorders>
          <w:shd w:fill="auto" w:color="auto" w:val="clear"/>
        </w:tcPr>
        <w:p>
          <w:pPr>
            <w:spacing/>
            <w:jc w:val="right"/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Theme="minorHAnsi" w:hAnsiTheme="minorHAnsi"/>
              <w:b/>
              <w:color w:val="548DD4"/>
              <w:spacing w:val="-10"/>
              <w:sz w:val="22"/>
              <w:szCs w:val="22"/>
            </w:rPr>
            <w:t xml:space="preserve">Thursday, 02 January 2025</w:t>
          </w:r>
        </w:p>
      </w:tc>
    </w:tr>
    <w:tr>
      <w:trPr/>
      <w:tc>
        <w:tcPr>
          <w:tcW w:type="dxa" w:w="6840"/>
          <w:vMerge w:val="continue"/>
          <w:tcBorders>
            <w:left w:val="nil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1922"/>
          <w:tcBorders>
            <w:lef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1583"/>
          <w:tcBorders/>
        </w:tcPr>
        <w:p>
          <w:pPr>
            <w:spacing/>
            <w:rPr>
              <w:rFonts w:ascii="Calibri" w:hAnsi="Calibri"/>
              <w:spacing w:val="-10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1005</w:t>
          </w:r>
        </w:p>
      </w:tc>
    </w:tr>
  </w:tbl>
  <w:p w14:paraId="7382322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5116"/>
      <w:gridCol w:w="891"/>
      <w:gridCol w:w="4878"/>
    </w:tblGrid>
    <w:tr>
      <w:trPr/>
      <w:tc>
        <w:tcPr>
          <w:tcW w:type="dxa" w:w="51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/>
      <w:tc>
        <w:tcPr>
          <w:tcW w:type="dxa" w:w="5116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XYZ Supply</w:t>
          </w: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</w:tr>
    <w:tr>
      <w:trPr/>
      <w:tc>
        <w:tcPr>
          <w:tcW w:type="dxa" w:w="5116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color w:val="FF0000"/>
              <w:spacing w:val="-10"/>
              <w:sz w:val="22"/>
              <w:szCs w:val="22"/>
            </w:rPr>
          </w:pPr>
          <w:r>
            <w:rPr>
              <w:rFonts w:ascii="Calibri" w:hAnsi="Calibri"/>
              <w:color w:val="FF0000"/>
              <w:spacing w:val="-10"/>
              <w:sz w:val="22"/>
              <w:szCs w:val="22"/>
            </w:rPr>
            <w:t xml:space="preserve">2 Broadway Ave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nil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290 Congress Street</w:t>
          </w:r>
        </w:p>
      </w:tc>
    </w:tr>
    <w:tr>
      <w:trPr/>
      <w:tc>
        <w:tcPr>
          <w:tcW w:type="dxa" w:w="5116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Chicago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IL </w:t>
          </w:r>
        </w:p>
      </w:tc>
      <w:tc>
        <w:tcPr>
          <w:tcW w:type="dxa" w:w="891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4878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Boston</w:t>
          </w:r>
          <w:r>
            <w:rPr>
              <w:rFonts w:ascii="Calibri" w:hAnsi="Calibri"/>
              <w:spacing w:val="-10"/>
              <w:sz w:val="22"/>
              <w:szCs w:val="22"/>
            </w:rPr>
            <w:t xml:space="preserve">, MA 02210 </w:t>
          </w:r>
        </w:p>
      </w:tc>
    </w:tr>
  </w:tbl>
  <w:p w14:paraId="6F975031">
    <w:pPr>
      <w:pStyle w:val="Header"/>
      <w:spacing/>
      <w:rPr>
        <w:sz w:val="16"/>
        <w:szCs w:val="16"/>
      </w:rPr>
    </w:pPr>
  </w:p>
  <w:tbl>
    <w:tblPr>
      <w:tblW w:w="0" w:type="auto"/>
      <w:tblInd w:w="-9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957"/>
      <w:gridCol w:w="2028"/>
      <w:gridCol w:w="1593"/>
      <w:gridCol w:w="1523"/>
      <w:gridCol w:w="1784"/>
    </w:tblGrid>
    <w:tr>
      <w:trPr/>
      <w:tc>
        <w:tcPr>
          <w:tcW w:type="dxa" w:w="3957"/>
          <w:tcBorders/>
          <w:shd w:fill="CCCCCC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/>
              <w:b/>
              <w:spacing w:val="-10"/>
              <w:sz w:val="18"/>
              <w:szCs w:val="18"/>
            </w:rPr>
          </w:pP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FedEx</w:t>
          </w:r>
        </w:p>
      </w:tc>
      <w:tc>
        <w:tcPr>
          <w:tcW w:type="dxa" w:w="2028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</w:p>
      </w:tc>
      <w:tc>
        <w:tcPr>
          <w:tcW w:type="dxa" w:w="1593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/>
              <w:spacing w:val="-10"/>
              <w:sz w:val="22"/>
              <w:szCs w:val="22"/>
            </w:rPr>
          </w:pPr>
          <w:bookmarkStart w:id="5" w:name="CheckBox_Approved0"/>
          <w:r>
            <w:rPr/>
            <w:fldChar w:fldCharType="begin">
              <w:ffData>
                <w:name w:val="CheckBox_Approved0"/>
                <w:checkBox>
                  <w:size w:val="22"/>
                  <w:default w:val="false"/>
                </w:checkBox>
              </w:ffData>
            </w:fldChar>
          </w:r>
          <w:r>
            <w:rPr/>
            <w:t xml:space="preserve">FORMCHECKBOX</w:t>
          </w:r>
          <w:r>
            <w:rPr/>
            <w:fldChar w:fldCharType="end"/>
          </w:r>
          <w:bookmarkEnd w:id="5"/>
        </w:p>
      </w:tc>
      <w:tc>
        <w:tcPr>
          <w:tcW w:type="dxa" w:w="1523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12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784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/>
            <w:drawing>
              <wp:inline>
                <wp:extent cx="381000" cy="381000"/>
                <wp:docPr id="13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type="dxa" w:w="3957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28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/>
              <w:b/>
              <w:spacing w:val="-10"/>
              <w:sz w:val="22"/>
              <w:szCs w:val="22"/>
            </w:rPr>
          </w:pPr>
          <w:r>
            <w:rPr>
              <w:rFonts w:ascii="Calibri" w:hAnsi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/>
      <w:tc>
        <w:tcPr>
          <w:tcW w:type="dxa" w:w="3957"/>
          <w:tcBorders/>
          <w:shd w:fill="auto" w:color="auto" w:val="clear"/>
        </w:tcPr>
        <w:p>
          <w:pPr>
            <w:spacing/>
            <w:rPr>
              <w:rFonts w:ascii="Calibri" w:hAnsi="Calibri"/>
              <w:spacing w:val="-10"/>
              <w:sz w:val="22"/>
              <w:szCs w:val="22"/>
            </w:rPr>
          </w:pPr>
          <w:r>
            <w:rPr>
              <w:rFonts w:ascii="Calibri" w:hAnsi="Calibri"/>
              <w:spacing w:val="-10"/>
              <w:sz w:val="22"/>
              <w:szCs w:val="22"/>
            </w:rPr>
            <w:t xml:space="preserve">QuickBase</w:t>
          </w:r>
        </w:p>
      </w:tc>
      <w:tc>
        <w:tcPr>
          <w:tcW w:type="dxa" w:w="6928"/>
          <w:gridSpan w:val="4"/>
          <w:tcBorders/>
          <w:shd w:fill="auto" w:color="auto" w:val="clear"/>
        </w:tcPr>
        <w:p>
          <w:pPr>
            <w:spacing/>
            <w:rPr>
              <w:rFonts w:ascii="Times New Roman" w:hAnsi="Times New Roman" w:eastAsia="Times New Roman" w:cs="Times New Roman"/>
              <w:spacing w:val="0"/>
              <w:sz w:val="24"/>
              <w:szCs w:val="24"/>
            </w:rPr>
          </w:pPr>
          <w:r>
            <w:rPr>
              <w:sz w:val="24"/>
            </w:rPr>
            <w:t xml:space="preserve">Marketing Campaign - TEST321</w:t>
          </w:r>
        </w:p>
      </w:tc>
    </w:tr>
  </w:tbl>
  <w:p w14:paraId="68E1E34D">
    <w:pPr>
      <w:pStyle w:val="Header"/>
      <w:spacing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F13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216E318E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7" Type="http://schemas.openxmlformats.org/officeDocument/2006/relationships/fontTable" Target="fontTable.xml" /><Relationship Id="rId1" Type="http://schemas.openxmlformats.org/officeDocument/2006/relationships/image" Target="media/image4.png" /><Relationship Id="rId2" Type="http://schemas.openxmlformats.org/officeDocument/2006/relationships/image" Target="media/image5.jpeg" /><Relationship Id="rId18" Type="http://schemas.openxmlformats.org/officeDocument/2006/relationships/customXml" Target="../customXml/item1.xml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Relationship Id="rId10" Type="http://schemas.openxmlformats.org/officeDocument/2006/relationships/image" Target="media/image3.png" /><Relationship Id="rId12" Type="http://schemas.openxmlformats.org/officeDocument/2006/relationships/image" Target="media/image2.png" /><Relationship Id="rId11" Type="http://schemas.openxmlformats.org/officeDocument/2006/relationships/hyperlink" Target="60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318F-997F-4B4E-BC22-1B564DA3DEE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18</TotalTime>
  <Pages>1</Pages>
  <Words>108</Words>
  <Characters>619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Keith Jusas</cp:lastModifiedBy>
  <cp:lastPrinted>2008-02-08T15:35:00Z</cp:lastPrinted>
  <cp:revision>35</cp:revision>
  <dcterms:created xsi:type="dcterms:W3CDTF">2017-05-23T14:04:00Z</dcterms:created>
  <dcterms:modified xsi:type="dcterms:W3CDTF">2022-08-05T15:58:00Z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4ddc2b10-4a04-4aae-b956-0dc379457463</vt:lpstr>
  </property>
</Properties>
</file>